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6"/>
        <w:tblOverlap w:val="never"/>
        <w:tblW w:w="488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102"/>
        <w:gridCol w:w="3868"/>
        <w:gridCol w:w="3542"/>
      </w:tblGrid>
      <w:tr w:rsidR="00510608" w:rsidRPr="0064312A" w:rsidTr="00A66367">
        <w:trPr>
          <w:trHeight w:val="6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88" w:rsidRPr="00844A58" w:rsidRDefault="00B43F05" w:rsidP="008254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eastAsia="pl-PL"/>
              </w:rPr>
            </w:pPr>
            <w:r w:rsidRPr="00A66367">
              <w:rPr>
                <w:b/>
                <w:i/>
                <w:sz w:val="24"/>
                <w:szCs w:val="26"/>
              </w:rPr>
              <w:t xml:space="preserve">Spotkanie informacyjne pt.: </w:t>
            </w:r>
            <w:r w:rsidR="00DF4474" w:rsidRPr="00A66367">
              <w:rPr>
                <w:b/>
                <w:i/>
                <w:sz w:val="24"/>
                <w:szCs w:val="26"/>
              </w:rPr>
              <w:t xml:space="preserve"> </w:t>
            </w:r>
            <w:r w:rsidR="00825488">
              <w:rPr>
                <w:rStyle w:val="Pogrubienie"/>
              </w:rPr>
              <w:t>„</w:t>
            </w:r>
            <w:r w:rsidR="00825488">
              <w:rPr>
                <w:rFonts w:ascii="Times New Roman" w:eastAsia="Times New Roman" w:hAnsi="Times New Roman"/>
                <w:bCs/>
                <w:kern w:val="36"/>
                <w:szCs w:val="48"/>
                <w:lang w:eastAsia="pl-PL"/>
              </w:rPr>
              <w:t>Fundusze Europejskie dotyczące zakładania działalności gospodarczej w ramach projektu 1.2.1 PO WER</w:t>
            </w:r>
            <w:r w:rsidR="00825488" w:rsidRPr="0078642E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”</w:t>
            </w:r>
          </w:p>
          <w:p w:rsidR="00510608" w:rsidRPr="005955DB" w:rsidRDefault="00825488" w:rsidP="008254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i/>
                <w:szCs w:val="26"/>
              </w:rPr>
              <w:t>26.08.2021r.</w:t>
            </w:r>
          </w:p>
        </w:tc>
      </w:tr>
      <w:tr w:rsidR="00510608" w:rsidRPr="0064312A" w:rsidTr="00A66367">
        <w:trPr>
          <w:trHeight w:val="501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08" w:rsidRPr="0064312A" w:rsidRDefault="00510608" w:rsidP="00A66367">
            <w:pPr>
              <w:spacing w:after="0"/>
              <w:jc w:val="center"/>
              <w:rPr>
                <w:b/>
              </w:rPr>
            </w:pPr>
            <w:r w:rsidRPr="0064312A">
              <w:rPr>
                <w:b/>
              </w:rPr>
              <w:t>Prowadzący</w:t>
            </w:r>
          </w:p>
        </w:tc>
        <w:tc>
          <w:tcPr>
            <w:tcW w:w="4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08" w:rsidRDefault="00A66367" w:rsidP="00A66367">
            <w:pPr>
              <w:spacing w:after="0"/>
            </w:pPr>
            <w:r>
              <w:t xml:space="preserve">Bogusława Kossakowska  - </w:t>
            </w:r>
            <w:r w:rsidR="00035DD2">
              <w:t>Konsultant</w:t>
            </w:r>
            <w:r>
              <w:t xml:space="preserve"> </w:t>
            </w:r>
            <w:r w:rsidR="00035DD2">
              <w:t xml:space="preserve"> LPI</w:t>
            </w:r>
            <w:r>
              <w:t xml:space="preserve"> </w:t>
            </w:r>
            <w:r w:rsidR="00035DD2">
              <w:t xml:space="preserve"> FE</w:t>
            </w:r>
          </w:p>
          <w:p w:rsidR="00AE5A7F" w:rsidRPr="0064312A" w:rsidRDefault="00AE5A7F" w:rsidP="00A66367">
            <w:pPr>
              <w:spacing w:after="0"/>
            </w:pPr>
          </w:p>
        </w:tc>
      </w:tr>
      <w:tr w:rsidR="00DD2D90" w:rsidRPr="0064312A" w:rsidTr="00A66367">
        <w:trPr>
          <w:trHeight w:val="775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4312A" w:rsidRDefault="00DD2D90" w:rsidP="00A66367">
            <w:pPr>
              <w:jc w:val="center"/>
              <w:rPr>
                <w:b/>
              </w:rPr>
            </w:pPr>
            <w:r w:rsidRPr="0064312A">
              <w:rPr>
                <w:b/>
              </w:rPr>
              <w:t>Miejsce</w:t>
            </w:r>
          </w:p>
        </w:tc>
        <w:tc>
          <w:tcPr>
            <w:tcW w:w="4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B25" w:rsidRDefault="00825488" w:rsidP="00A66367">
            <w:pPr>
              <w:spacing w:after="0"/>
            </w:pPr>
            <w:r>
              <w:t>Lokalny Punkt Informacyjny  FE  w  Łomży</w:t>
            </w:r>
          </w:p>
          <w:p w:rsidR="00A66367" w:rsidRDefault="00825488" w:rsidP="00A66367">
            <w:pPr>
              <w:spacing w:after="0"/>
            </w:pPr>
            <w:r>
              <w:t>U</w:t>
            </w:r>
            <w:r w:rsidR="00A66367">
              <w:t>l</w:t>
            </w:r>
            <w:r>
              <w:t>. M. C. Skłodowskiej 1</w:t>
            </w:r>
          </w:p>
          <w:p w:rsidR="00446B25" w:rsidRPr="0064312A" w:rsidRDefault="00446B25" w:rsidP="00825488">
            <w:pPr>
              <w:spacing w:after="0"/>
            </w:pPr>
            <w:r>
              <w:t>18</w:t>
            </w:r>
            <w:r w:rsidR="00C36F6C">
              <w:t xml:space="preserve"> – </w:t>
            </w:r>
            <w:r w:rsidR="00825488">
              <w:t>400 Łomża</w:t>
            </w:r>
            <w:bookmarkStart w:id="0" w:name="_GoBack"/>
            <w:bookmarkEnd w:id="0"/>
          </w:p>
        </w:tc>
      </w:tr>
      <w:tr w:rsidR="00DD2D90" w:rsidRPr="0064312A" w:rsidTr="00A66367">
        <w:trPr>
          <w:trHeight w:val="43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4312A" w:rsidRDefault="00DD2D90" w:rsidP="00A66367">
            <w:pPr>
              <w:jc w:val="center"/>
              <w:rPr>
                <w:b/>
                <w:bCs/>
              </w:rPr>
            </w:pPr>
            <w:r w:rsidRPr="0064312A">
              <w:rPr>
                <w:b/>
                <w:bCs/>
              </w:rPr>
              <w:t>Lp.</w:t>
            </w:r>
          </w:p>
        </w:tc>
        <w:tc>
          <w:tcPr>
            <w:tcW w:w="2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4312A" w:rsidRDefault="00DD2D90" w:rsidP="00A66367">
            <w:pPr>
              <w:jc w:val="center"/>
              <w:rPr>
                <w:b/>
                <w:bCs/>
              </w:rPr>
            </w:pPr>
            <w:r w:rsidRPr="0064312A">
              <w:rPr>
                <w:b/>
                <w:bCs/>
              </w:rPr>
              <w:t>Imię nazwisko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0" w:rsidRPr="0064312A" w:rsidRDefault="00DD2D90" w:rsidP="00A66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4312A" w:rsidRDefault="00DD2D90" w:rsidP="00A66367">
            <w:pPr>
              <w:jc w:val="center"/>
            </w:pPr>
            <w:r>
              <w:t>1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2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3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4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5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6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7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8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9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10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11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D2D90" w:rsidRPr="0064312A" w:rsidTr="00A66367">
        <w:trPr>
          <w:trHeight w:val="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Default="00DD2D90" w:rsidP="00A66367">
            <w:pPr>
              <w:jc w:val="center"/>
            </w:pPr>
            <w:r>
              <w:t>12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4B28CB" w:rsidRDefault="00DD2D90" w:rsidP="00A66367">
            <w:pPr>
              <w:spacing w:line="480" w:lineRule="auto"/>
              <w:rPr>
                <w:rFonts w:ascii="Calibri" w:hAnsi="Calibri" w:cs="Times New Roman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90" w:rsidRPr="0063743C" w:rsidRDefault="00DD2D90" w:rsidP="00A663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D2D90" w:rsidRPr="00510608" w:rsidRDefault="00DD2D90" w:rsidP="008171FA"/>
    <w:sectPr w:rsidR="00DD2D90" w:rsidRPr="00510608" w:rsidSect="008171FA">
      <w:headerReference w:type="default" r:id="rId10"/>
      <w:footerReference w:type="default" r:id="rId11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19" w:rsidRDefault="007A0219" w:rsidP="0072728D">
      <w:pPr>
        <w:spacing w:after="0" w:line="240" w:lineRule="auto"/>
      </w:pPr>
      <w:r>
        <w:separator/>
      </w:r>
    </w:p>
  </w:endnote>
  <w:endnote w:type="continuationSeparator" w:id="0">
    <w:p w:rsidR="007A0219" w:rsidRDefault="007A0219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Pr="00720C0A" w:rsidRDefault="007A0219" w:rsidP="00720C0A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Calibri" w:eastAsia="Calibri" w:hAnsi="Calibri" w:cs="Times New Roman"/>
          <w:b/>
          <w:sz w:val="16"/>
          <w:szCs w:val="16"/>
        </w:rPr>
        <w:alias w:val="Adres"/>
        <w:id w:val="76161122"/>
        <w:placeholder>
          <w:docPart w:val="919103AAC7D14A19977170625C9B5A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Lokalny Punkt Informacyjny Funduszy Europejskich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Agencja Rozwoju Regionalnego S.A. w Łomży, ul. M.C. Skłodowskiej 1, 18-400 Łomża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 xml:space="preserve"> Godziny otwarcia Punktu: poniedziałek: 8:00-18:00; wtorek-piątek: 7:30-15:30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Tel. 86 216 33 26, 86 473 53 20, fax 86 216 33 26; e-mail: lpi@podlaskie.org.pl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www.podlaskie.org.pl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19" w:rsidRDefault="007A0219" w:rsidP="0072728D">
      <w:pPr>
        <w:spacing w:after="0" w:line="240" w:lineRule="auto"/>
      </w:pPr>
      <w:r>
        <w:separator/>
      </w:r>
    </w:p>
  </w:footnote>
  <w:footnote w:type="continuationSeparator" w:id="0">
    <w:p w:rsidR="007A0219" w:rsidRDefault="007A0219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DB" w:rsidRDefault="005955DB" w:rsidP="005955DB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2401920" wp14:editId="6010C016">
          <wp:extent cx="5760720" cy="782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DB" w:rsidRDefault="005955DB" w:rsidP="0072728D">
    <w:pPr>
      <w:pStyle w:val="Nagwek"/>
      <w:jc w:val="center"/>
      <w:rPr>
        <w:noProof/>
        <w:lang w:eastAsia="pl-PL"/>
      </w:rPr>
    </w:pP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0450B"/>
    <w:rsid w:val="00010E8F"/>
    <w:rsid w:val="00035DD2"/>
    <w:rsid w:val="00064D5C"/>
    <w:rsid w:val="000B08EF"/>
    <w:rsid w:val="000B2F30"/>
    <w:rsid w:val="000C74BF"/>
    <w:rsid w:val="000E0EFB"/>
    <w:rsid w:val="000F2E90"/>
    <w:rsid w:val="00136B86"/>
    <w:rsid w:val="00161404"/>
    <w:rsid w:val="0016752C"/>
    <w:rsid w:val="001B6F4D"/>
    <w:rsid w:val="001F2F3A"/>
    <w:rsid w:val="00215FB4"/>
    <w:rsid w:val="00250D77"/>
    <w:rsid w:val="00263482"/>
    <w:rsid w:val="002773D7"/>
    <w:rsid w:val="002C2830"/>
    <w:rsid w:val="002C713B"/>
    <w:rsid w:val="002D4F6E"/>
    <w:rsid w:val="00303E4D"/>
    <w:rsid w:val="00304AC7"/>
    <w:rsid w:val="0032080E"/>
    <w:rsid w:val="0034512E"/>
    <w:rsid w:val="0037025A"/>
    <w:rsid w:val="00375BE7"/>
    <w:rsid w:val="003874B6"/>
    <w:rsid w:val="003A0B9D"/>
    <w:rsid w:val="003B7EB2"/>
    <w:rsid w:val="003E3C2E"/>
    <w:rsid w:val="00400318"/>
    <w:rsid w:val="004449A6"/>
    <w:rsid w:val="00446B25"/>
    <w:rsid w:val="00454AB3"/>
    <w:rsid w:val="00460AF7"/>
    <w:rsid w:val="00474881"/>
    <w:rsid w:val="004970CC"/>
    <w:rsid w:val="004B2101"/>
    <w:rsid w:val="004B28CB"/>
    <w:rsid w:val="004F442A"/>
    <w:rsid w:val="004F63C4"/>
    <w:rsid w:val="00502CEC"/>
    <w:rsid w:val="00510608"/>
    <w:rsid w:val="00546B8B"/>
    <w:rsid w:val="00592F99"/>
    <w:rsid w:val="005955DB"/>
    <w:rsid w:val="005C41E4"/>
    <w:rsid w:val="005C436D"/>
    <w:rsid w:val="00626ED7"/>
    <w:rsid w:val="0063743C"/>
    <w:rsid w:val="00673F94"/>
    <w:rsid w:val="006921A1"/>
    <w:rsid w:val="00720C0A"/>
    <w:rsid w:val="0072728D"/>
    <w:rsid w:val="007334A8"/>
    <w:rsid w:val="00770746"/>
    <w:rsid w:val="007A0219"/>
    <w:rsid w:val="007A7B92"/>
    <w:rsid w:val="007B1D91"/>
    <w:rsid w:val="007E1FD3"/>
    <w:rsid w:val="007F6EE0"/>
    <w:rsid w:val="008171FA"/>
    <w:rsid w:val="00825488"/>
    <w:rsid w:val="00845C4E"/>
    <w:rsid w:val="008555C4"/>
    <w:rsid w:val="00882539"/>
    <w:rsid w:val="008E477D"/>
    <w:rsid w:val="009417DA"/>
    <w:rsid w:val="00943B3F"/>
    <w:rsid w:val="00962429"/>
    <w:rsid w:val="00990AC3"/>
    <w:rsid w:val="009A594F"/>
    <w:rsid w:val="009D6852"/>
    <w:rsid w:val="00A330F0"/>
    <w:rsid w:val="00A40452"/>
    <w:rsid w:val="00A66367"/>
    <w:rsid w:val="00A76864"/>
    <w:rsid w:val="00AE5A7F"/>
    <w:rsid w:val="00B43F05"/>
    <w:rsid w:val="00B51788"/>
    <w:rsid w:val="00B53F47"/>
    <w:rsid w:val="00B5525D"/>
    <w:rsid w:val="00B579B9"/>
    <w:rsid w:val="00B65AC9"/>
    <w:rsid w:val="00BA2EA4"/>
    <w:rsid w:val="00BC03BB"/>
    <w:rsid w:val="00BE2580"/>
    <w:rsid w:val="00C02D86"/>
    <w:rsid w:val="00C36F6C"/>
    <w:rsid w:val="00C83DCB"/>
    <w:rsid w:val="00C9207A"/>
    <w:rsid w:val="00CB0D0C"/>
    <w:rsid w:val="00CE6BBE"/>
    <w:rsid w:val="00CF1B20"/>
    <w:rsid w:val="00D10B8A"/>
    <w:rsid w:val="00D70FC1"/>
    <w:rsid w:val="00DD2D90"/>
    <w:rsid w:val="00DE603C"/>
    <w:rsid w:val="00DF4474"/>
    <w:rsid w:val="00E02DDE"/>
    <w:rsid w:val="00E8629E"/>
    <w:rsid w:val="00F44C63"/>
    <w:rsid w:val="00F454D6"/>
    <w:rsid w:val="00F571F5"/>
    <w:rsid w:val="00F71B91"/>
    <w:rsid w:val="00FB5AAE"/>
    <w:rsid w:val="00FD69E5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10608"/>
    <w:rPr>
      <w:color w:val="0000FF"/>
      <w:u w:val="single"/>
    </w:rPr>
  </w:style>
  <w:style w:type="character" w:styleId="Pogrubienie">
    <w:name w:val="Strong"/>
    <w:uiPriority w:val="22"/>
    <w:qFormat/>
    <w:rsid w:val="00825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10608"/>
    <w:rPr>
      <w:color w:val="0000FF"/>
      <w:u w:val="single"/>
    </w:rPr>
  </w:style>
  <w:style w:type="character" w:styleId="Pogrubienie">
    <w:name w:val="Strong"/>
    <w:uiPriority w:val="22"/>
    <w:qFormat/>
    <w:rsid w:val="00825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103AAC7D14A19977170625C9B5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50C96-6BEE-4F51-8F82-7C2C508000AB}"/>
      </w:docPartPr>
      <w:docPartBody>
        <w:p w:rsidR="00403A74" w:rsidRDefault="002C5E48" w:rsidP="002C5E48">
          <w:pPr>
            <w:pStyle w:val="919103AAC7D14A19977170625C9B5AC2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8"/>
    <w:rsid w:val="00036233"/>
    <w:rsid w:val="00075093"/>
    <w:rsid w:val="000C2437"/>
    <w:rsid w:val="002268B2"/>
    <w:rsid w:val="002B3926"/>
    <w:rsid w:val="002B4CB8"/>
    <w:rsid w:val="002C5E48"/>
    <w:rsid w:val="002D6C11"/>
    <w:rsid w:val="002E03EA"/>
    <w:rsid w:val="002E3177"/>
    <w:rsid w:val="00375090"/>
    <w:rsid w:val="003C415E"/>
    <w:rsid w:val="00403A74"/>
    <w:rsid w:val="00417829"/>
    <w:rsid w:val="00513544"/>
    <w:rsid w:val="00546639"/>
    <w:rsid w:val="00596165"/>
    <w:rsid w:val="006C319F"/>
    <w:rsid w:val="006D4DFA"/>
    <w:rsid w:val="007121F5"/>
    <w:rsid w:val="007421AD"/>
    <w:rsid w:val="008E7FD8"/>
    <w:rsid w:val="0094679C"/>
    <w:rsid w:val="00A76523"/>
    <w:rsid w:val="00A80570"/>
    <w:rsid w:val="00AA00DB"/>
    <w:rsid w:val="00AA5572"/>
    <w:rsid w:val="00AC1345"/>
    <w:rsid w:val="00AD5427"/>
    <w:rsid w:val="00AF428F"/>
    <w:rsid w:val="00B629CC"/>
    <w:rsid w:val="00C0336C"/>
    <w:rsid w:val="00CA272F"/>
    <w:rsid w:val="00CA6D0C"/>
    <w:rsid w:val="00CC1515"/>
    <w:rsid w:val="00D22051"/>
    <w:rsid w:val="00D43B58"/>
    <w:rsid w:val="00D55075"/>
    <w:rsid w:val="00D9136D"/>
    <w:rsid w:val="00E47BB0"/>
    <w:rsid w:val="00E7042F"/>
    <w:rsid w:val="00EC17F0"/>
    <w:rsid w:val="00EC4435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Lokalny Punkt Informacyjny Funduszy Europejskich
Agencja Rozwoju Regionalnego S.A. w Łomży, ul. M.C. Skłodowskiej 1, 18-400 Łomża
 Godziny otwarcia Punktu: poniedziałek: 8:00-18:00; wtorek-piątek: 7:30-15:30
Tel. 86 216 33 26, 86 473 53 20, fax 86 216 33 26; e-mail: lpi@podlaskie.org.pl
www.podlaskie.org.pl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B0A4AB-E8E9-49CE-B6E7-57E9A73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ARR01</cp:lastModifiedBy>
  <cp:revision>55</cp:revision>
  <cp:lastPrinted>2020-03-03T11:54:00Z</cp:lastPrinted>
  <dcterms:created xsi:type="dcterms:W3CDTF">2018-01-30T07:46:00Z</dcterms:created>
  <dcterms:modified xsi:type="dcterms:W3CDTF">2021-08-03T13:01:00Z</dcterms:modified>
</cp:coreProperties>
</file>